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987E" w14:textId="25E3EA15" w:rsidR="00E66586" w:rsidRPr="00B41F79" w:rsidRDefault="00CA491C" w:rsidP="00B41F79">
      <w:pPr>
        <w:jc w:val="center"/>
        <w:rPr>
          <w:b/>
          <w:bCs/>
          <w:sz w:val="36"/>
          <w:szCs w:val="36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3397EEBD" wp14:editId="5A47660F">
            <wp:simplePos x="0" y="0"/>
            <wp:positionH relativeFrom="margin">
              <wp:align>center</wp:align>
            </wp:positionH>
            <wp:positionV relativeFrom="paragraph">
              <wp:posOffset>-378069</wp:posOffset>
            </wp:positionV>
            <wp:extent cx="1424354" cy="336556"/>
            <wp:effectExtent l="0" t="0" r="4445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33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F79" w:rsidRPr="00B41F79">
        <w:rPr>
          <w:b/>
          <w:bCs/>
          <w:sz w:val="36"/>
          <w:szCs w:val="36"/>
        </w:rPr>
        <w:t>Employee Non-Disclosure Agreement</w:t>
      </w:r>
    </w:p>
    <w:p w14:paraId="1BAB3804" w14:textId="46E1F40E" w:rsidR="00B41F79" w:rsidRDefault="00B41F79">
      <w:r w:rsidRPr="00B41F79">
        <w:t xml:space="preserve">In consideration of Employee’s continued employment with Company </w:t>
      </w:r>
      <w:proofErr w:type="gramStart"/>
      <w:r w:rsidRPr="00B41F79">
        <w:t>and also</w:t>
      </w:r>
      <w:proofErr w:type="gramEnd"/>
      <w:r w:rsidRPr="00B41F79">
        <w:t xml:space="preserve"> in consideration of:</w:t>
      </w:r>
      <w:r>
        <w:t xml:space="preserve"> (choose one)</w:t>
      </w:r>
    </w:p>
    <w:p w14:paraId="36B06A42" w14:textId="672983A1" w:rsidR="00B41F79" w:rsidRDefault="00000000" w:rsidP="00B41F79">
      <w:sdt>
        <w:sdtPr>
          <w:id w:val="15758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F79">
            <w:rPr>
              <w:rFonts w:ascii="MS Gothic" w:eastAsia="MS Gothic" w:hAnsi="MS Gothic" w:hint="eastAsia"/>
            </w:rPr>
            <w:t>☐</w:t>
          </w:r>
        </w:sdtContent>
      </w:sdt>
      <w:r w:rsidR="00B41F79">
        <w:t xml:space="preserve"> the amount of $____________________</w:t>
      </w:r>
    </w:p>
    <w:p w14:paraId="16844F23" w14:textId="168B6A9E" w:rsidR="00B41F79" w:rsidRDefault="00000000" w:rsidP="00B41F79">
      <w:sdt>
        <w:sdtPr>
          <w:id w:val="205827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F79">
            <w:rPr>
              <w:rFonts w:ascii="MS Gothic" w:eastAsia="MS Gothic" w:hAnsi="MS Gothic" w:hint="eastAsia"/>
            </w:rPr>
            <w:t>☐</w:t>
          </w:r>
        </w:sdtContent>
      </w:sdt>
      <w:r w:rsidR="00B41F79">
        <w:t xml:space="preserve"> options to purchase shares of Company’s stock</w:t>
      </w:r>
    </w:p>
    <w:p w14:paraId="682D154C" w14:textId="4FBBD499" w:rsidR="00B41F79" w:rsidRDefault="00000000" w:rsidP="00B41F79">
      <w:sdt>
        <w:sdtPr>
          <w:id w:val="-60203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F79">
            <w:rPr>
              <w:rFonts w:ascii="MS Gothic" w:eastAsia="MS Gothic" w:hAnsi="MS Gothic" w:hint="eastAsia"/>
            </w:rPr>
            <w:t>☐</w:t>
          </w:r>
        </w:sdtContent>
      </w:sdt>
      <w:r w:rsidR="00B41F79">
        <w:t xml:space="preserve"> ________________</w:t>
      </w:r>
    </w:p>
    <w:p w14:paraId="7C051D90" w14:textId="73D7C3DA" w:rsidR="00B41F79" w:rsidRDefault="00B41F79" w:rsidP="00B41F79">
      <w:r>
        <w:t>the receipt and sufficiency of which is acknowledged, the parties agree as follows:</w:t>
      </w:r>
    </w:p>
    <w:p w14:paraId="37816CF8" w14:textId="634A74BC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Company’s Trade Secrets</w:t>
      </w:r>
    </w:p>
    <w:sdt>
      <w:sdtPr>
        <w:id w:val="1621493074"/>
        <w:placeholder>
          <w:docPart w:val="DefaultPlaceholder_-1854013440"/>
        </w:placeholder>
        <w:showingPlcHdr/>
        <w:text/>
      </w:sdtPr>
      <w:sdtContent>
        <w:p w14:paraId="3A6D4CC1" w14:textId="7D217483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077FCFD6" w14:textId="615652CB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Nondisclosure of Trade Secrets</w:t>
      </w:r>
    </w:p>
    <w:sdt>
      <w:sdtPr>
        <w:id w:val="-997272232"/>
        <w:placeholder>
          <w:docPart w:val="DefaultPlaceholder_-1854013440"/>
        </w:placeholder>
        <w:showingPlcHdr/>
        <w:text/>
      </w:sdtPr>
      <w:sdtContent>
        <w:p w14:paraId="576CE5E9" w14:textId="27C04EA4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1795BD20" w14:textId="0270D554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Confidential Information of Others</w:t>
      </w:r>
    </w:p>
    <w:sdt>
      <w:sdtPr>
        <w:id w:val="1754629232"/>
        <w:placeholder>
          <w:docPart w:val="DefaultPlaceholder_-1854013440"/>
        </w:placeholder>
        <w:showingPlcHdr/>
        <w:text/>
      </w:sdtPr>
      <w:sdtContent>
        <w:p w14:paraId="436D7BC9" w14:textId="5A2370E9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1CAF90E2" w14:textId="716A1348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Return of Materials</w:t>
      </w:r>
    </w:p>
    <w:sdt>
      <w:sdtPr>
        <w:id w:val="-533654626"/>
        <w:placeholder>
          <w:docPart w:val="DefaultPlaceholder_-1854013440"/>
        </w:placeholder>
        <w:showingPlcHdr/>
        <w:text/>
      </w:sdtPr>
      <w:sdtContent>
        <w:p w14:paraId="3DDC0340" w14:textId="08340D03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4FE3DEAA" w14:textId="35F8B685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Confidentiality Obligation Survives Employment</w:t>
      </w:r>
    </w:p>
    <w:sdt>
      <w:sdtPr>
        <w:id w:val="1464468375"/>
        <w:placeholder>
          <w:docPart w:val="DefaultPlaceholder_-1854013440"/>
        </w:placeholder>
        <w:showingPlcHdr/>
        <w:text/>
      </w:sdtPr>
      <w:sdtContent>
        <w:p w14:paraId="3902FE98" w14:textId="0AA446C7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5B3BE6E1" w14:textId="1B5101C6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General Provisions</w:t>
      </w:r>
    </w:p>
    <w:sdt>
      <w:sdtPr>
        <w:id w:val="-1473824996"/>
        <w:placeholder>
          <w:docPart w:val="DefaultPlaceholder_-1854013440"/>
        </w:placeholder>
        <w:showingPlcHdr/>
        <w:text/>
      </w:sdtPr>
      <w:sdtContent>
        <w:p w14:paraId="55D93E98" w14:textId="06E07654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6C283913" w14:textId="6D6EDB63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Notice of Immunity</w:t>
      </w:r>
    </w:p>
    <w:sdt>
      <w:sdtPr>
        <w:id w:val="-764529725"/>
        <w:placeholder>
          <w:docPart w:val="DefaultPlaceholder_-1854013440"/>
        </w:placeholder>
        <w:showingPlcHdr/>
        <w:text/>
      </w:sdtPr>
      <w:sdtContent>
        <w:p w14:paraId="590A0AB3" w14:textId="166F8B04" w:rsidR="00B41F79" w:rsidRDefault="00B41F79" w:rsidP="00B41F79">
          <w:r w:rsidRPr="00071358">
            <w:rPr>
              <w:rStyle w:val="PlaceholderText"/>
            </w:rPr>
            <w:t>Click or tap here to enter text.</w:t>
          </w:r>
        </w:p>
      </w:sdtContent>
    </w:sdt>
    <w:p w14:paraId="5034C4A9" w14:textId="5DBF4F23" w:rsidR="00B41F79" w:rsidRPr="00B41F79" w:rsidRDefault="00B41F79" w:rsidP="00B41F79">
      <w:pPr>
        <w:pStyle w:val="ListParagraph"/>
        <w:numPr>
          <w:ilvl w:val="0"/>
          <w:numId w:val="1"/>
        </w:numPr>
        <w:rPr>
          <w:b/>
          <w:bCs/>
        </w:rPr>
      </w:pPr>
      <w:r w:rsidRPr="00B41F79">
        <w:rPr>
          <w:b/>
          <w:bCs/>
        </w:rPr>
        <w:t>Signatures</w:t>
      </w:r>
    </w:p>
    <w:p w14:paraId="4341A0AA" w14:textId="74170954" w:rsidR="00B41F79" w:rsidRDefault="00B41F79" w:rsidP="00B41F79">
      <w:r w:rsidRPr="00B41F79">
        <w:t xml:space="preserve">The Employee has carefully read </w:t>
      </w:r>
      <w:proofErr w:type="gramStart"/>
      <w:r w:rsidRPr="00B41F79">
        <w:t>all of</w:t>
      </w:r>
      <w:proofErr w:type="gramEnd"/>
      <w:r w:rsidRPr="00B41F79">
        <w:t xml:space="preserve"> this Agreement and agrees that all of the restrictions set forth are fair and reasonably required to protect Company’s interests. The Employee has received a copy of this Agreement signed by the parties.</w:t>
      </w:r>
    </w:p>
    <w:p w14:paraId="32CDD08E" w14:textId="1CC6A6F0" w:rsidR="00B41F79" w:rsidRDefault="00B41F79" w:rsidP="00B41F79"/>
    <w:p w14:paraId="0BFF0661" w14:textId="00C15520" w:rsidR="00B41F79" w:rsidRDefault="00B41F79" w:rsidP="00B41F79"/>
    <w:p w14:paraId="13EB5397" w14:textId="45F28CB7" w:rsidR="00B41F79" w:rsidRDefault="00B41F79" w:rsidP="00B41F79"/>
    <w:p w14:paraId="050D2B0D" w14:textId="77777777" w:rsidR="00B41F79" w:rsidRDefault="00B41F79" w:rsidP="00B41F79"/>
    <w:p w14:paraId="2BC6FE58" w14:textId="3D40183C" w:rsidR="00B41F79" w:rsidRDefault="00B41F79" w:rsidP="00B41F79">
      <w:r>
        <w:lastRenderedPageBreak/>
        <w:t>_________________________________________________                _____________________________</w:t>
      </w:r>
      <w:r>
        <w:br/>
        <w:t>Employee Signature                                                                                        Date</w:t>
      </w:r>
    </w:p>
    <w:p w14:paraId="5EEE8DC3" w14:textId="77777777" w:rsidR="00B41F79" w:rsidRDefault="00B41F79" w:rsidP="00B41F79"/>
    <w:p w14:paraId="28FE39BA" w14:textId="130339F7" w:rsidR="00B41F79" w:rsidRDefault="00B41F79" w:rsidP="00B41F79">
      <w:r>
        <w:t>_________________________________________________</w:t>
      </w:r>
      <w:r>
        <w:br/>
        <w:t>Print Name</w:t>
      </w:r>
    </w:p>
    <w:p w14:paraId="7DD369CE" w14:textId="3A0279E4" w:rsidR="00B41F79" w:rsidRDefault="00B41F79" w:rsidP="00B41F79"/>
    <w:p w14:paraId="0C0AE0F2" w14:textId="18645179" w:rsidR="00B41F79" w:rsidRDefault="00B41F79" w:rsidP="00B41F79"/>
    <w:p w14:paraId="67FB3049" w14:textId="6539565B" w:rsidR="00B41F79" w:rsidRDefault="00B41F79" w:rsidP="00B41F79">
      <w:r>
        <w:t>_________________________________________________                _____________________________</w:t>
      </w:r>
      <w:r>
        <w:br/>
        <w:t>Company Signature                                                                                        Date</w:t>
      </w:r>
    </w:p>
    <w:p w14:paraId="63B2C995" w14:textId="77777777" w:rsidR="00B41F79" w:rsidRDefault="00B41F79" w:rsidP="00B41F79"/>
    <w:p w14:paraId="2A7846F3" w14:textId="77777777" w:rsidR="00B41F79" w:rsidRDefault="00B41F79" w:rsidP="00B41F79">
      <w:r>
        <w:t>_________________________________________________</w:t>
      </w:r>
      <w:r>
        <w:br/>
        <w:t>Print Name</w:t>
      </w:r>
    </w:p>
    <w:p w14:paraId="5B965337" w14:textId="77777777" w:rsidR="00B41F79" w:rsidRDefault="00B41F79" w:rsidP="00B41F79"/>
    <w:sectPr w:rsidR="00B41F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7C85" w14:textId="77777777" w:rsidR="00A301FD" w:rsidRDefault="00A301FD" w:rsidP="00B41F79">
      <w:pPr>
        <w:spacing w:after="0" w:line="240" w:lineRule="auto"/>
      </w:pPr>
      <w:r>
        <w:separator/>
      </w:r>
    </w:p>
  </w:endnote>
  <w:endnote w:type="continuationSeparator" w:id="0">
    <w:p w14:paraId="7609D32A" w14:textId="77777777" w:rsidR="00A301FD" w:rsidRDefault="00A301FD" w:rsidP="00B4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0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5977A" w14:textId="3CB90026" w:rsidR="00B41F79" w:rsidRDefault="00B41F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94078" w14:textId="77777777" w:rsidR="00B41F79" w:rsidRDefault="00B41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0E6B" w14:textId="77777777" w:rsidR="00A301FD" w:rsidRDefault="00A301FD" w:rsidP="00B41F79">
      <w:pPr>
        <w:spacing w:after="0" w:line="240" w:lineRule="auto"/>
      </w:pPr>
      <w:r>
        <w:separator/>
      </w:r>
    </w:p>
  </w:footnote>
  <w:footnote w:type="continuationSeparator" w:id="0">
    <w:p w14:paraId="3E0F7345" w14:textId="77777777" w:rsidR="00A301FD" w:rsidRDefault="00A301FD" w:rsidP="00B4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FA0"/>
    <w:multiLevelType w:val="hybridMultilevel"/>
    <w:tmpl w:val="80A0F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79"/>
    <w:rsid w:val="002F2506"/>
    <w:rsid w:val="00A301FD"/>
    <w:rsid w:val="00B41F79"/>
    <w:rsid w:val="00CA491C"/>
    <w:rsid w:val="00E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D371"/>
  <w15:chartTrackingRefBased/>
  <w15:docId w15:val="{8175F184-7586-4B68-8F3E-1EE65CA8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1F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1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79"/>
  </w:style>
  <w:style w:type="paragraph" w:styleId="Footer">
    <w:name w:val="footer"/>
    <w:basedOn w:val="Normal"/>
    <w:link w:val="FooterChar"/>
    <w:uiPriority w:val="99"/>
    <w:unhideWhenUsed/>
    <w:rsid w:val="00B41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27BF-9B25-4FC4-B2F0-672D2EAC5D84}"/>
      </w:docPartPr>
      <w:docPartBody>
        <w:p w:rsidR="00D100E2" w:rsidRDefault="00D10A6C">
          <w:r w:rsidRPr="00071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6C"/>
    <w:rsid w:val="00352D6B"/>
    <w:rsid w:val="00D100E2"/>
    <w:rsid w:val="00D10A6C"/>
    <w:rsid w:val="00F6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A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2023-01-09T15:27:00Z</dcterms:created>
  <dcterms:modified xsi:type="dcterms:W3CDTF">2023-02-03T11:27:00Z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2023-01-09T15:33:35Z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47820375-7ac2-4b57-9669-a99923cc887f</vt:lpwstr>
  </property>
  <property fmtid="{D5CDD505-2E9C-101B-9397-08002B2CF9AE}" pid="8" name="MSIP_Label_defa4170-0d19-0005-0004-bc88714345d2_ContentBits">
    <vt:lpwstr>0</vt:lpwstr>
  </property>
</Properties>
</file>